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1DA" w:rsidRDefault="0090636D">
      <w:pPr>
        <w:tabs>
          <w:tab w:val="right" w:pos="9781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 w:cs="Arial"/>
          <w:b/>
          <w:sz w:val="24"/>
          <w:szCs w:val="24"/>
        </w:rPr>
        <w:tab/>
        <w:t>S2-</w:t>
      </w:r>
      <w:r w:rsidR="00602827" w:rsidRPr="00602827">
        <w:rPr>
          <w:rFonts w:ascii="Arial" w:hAnsi="Arial" w:cs="Arial"/>
          <w:b/>
          <w:sz w:val="24"/>
          <w:szCs w:val="24"/>
        </w:rPr>
        <w:t>2503421</w:t>
      </w:r>
    </w:p>
    <w:p w:rsidR="009B51DA" w:rsidRDefault="0090636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11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</w:rPr>
        <w:t>Goteborg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, SE</w:t>
      </w:r>
      <w:r>
        <w:rPr>
          <w:rFonts w:ascii="Arial" w:hAnsi="Arial" w:cs="Arial"/>
          <w:b/>
          <w:color w:val="0000FF"/>
        </w:rPr>
        <w:tab/>
      </w:r>
    </w:p>
    <w:p w:rsidR="009B51DA" w:rsidRDefault="0090636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:rsidR="009B51DA" w:rsidRDefault="0090636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Key Issue 1: Architecture and function enhancements</w:t>
      </w:r>
    </w:p>
    <w:p w:rsidR="009B51DA" w:rsidRDefault="0090636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B51DA" w:rsidRDefault="0090636D">
      <w:pPr>
        <w:ind w:left="2127" w:hanging="2127"/>
        <w:rPr>
          <w:rFonts w:ascii="Arial" w:eastAsia="宋体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20.2.1</w:t>
      </w:r>
    </w:p>
    <w:p w:rsidR="009B51DA" w:rsidRDefault="0090636D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 w:hint="eastAsia"/>
          <w:b/>
          <w:lang w:val="en-US" w:eastAsia="zh-CN"/>
        </w:rPr>
        <w:t>ISAC</w:t>
      </w:r>
      <w:r>
        <w:rPr>
          <w:rFonts w:ascii="Arial" w:hAnsi="Arial" w:cs="Arial"/>
          <w:b/>
        </w:rPr>
        <w:t>/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宋体" w:hAnsi="Arial" w:cs="Arial" w:hint="eastAsia"/>
          <w:b/>
          <w:lang w:val="en-US" w:eastAsia="zh-CN"/>
        </w:rPr>
        <w:t>20</w:t>
      </w:r>
    </w:p>
    <w:p w:rsidR="009B51DA" w:rsidRDefault="0090636D">
      <w:pPr>
        <w:rPr>
          <w:rFonts w:ascii="Arial" w:hAnsi="Arial" w:cs="Arial"/>
          <w:i/>
        </w:rPr>
      </w:pPr>
      <w:bookmarkStart w:id="0" w:name="_Toc462478989"/>
      <w:r>
        <w:rPr>
          <w:rFonts w:ascii="Arial" w:hAnsi="Arial" w:cs="Arial"/>
          <w:i/>
          <w:iCs/>
        </w:rPr>
        <w:t xml:space="preserve">Abstract of the contribution: </w:t>
      </w:r>
      <w:r>
        <w:rPr>
          <w:rFonts w:ascii="Arial" w:hAnsi="Arial" w:cs="Arial"/>
          <w:i/>
        </w:rPr>
        <w:t xml:space="preserve">This paper proposes </w:t>
      </w:r>
      <w:r>
        <w:rPr>
          <w:rFonts w:ascii="Arial" w:eastAsia="宋体" w:hAnsi="Arial" w:cs="Arial" w:hint="eastAsia"/>
          <w:i/>
          <w:lang w:val="en-US" w:eastAsia="zh-CN"/>
        </w:rPr>
        <w:t>the key issue about architecture and function enhancements</w:t>
      </w:r>
      <w:r>
        <w:rPr>
          <w:rFonts w:ascii="Arial" w:hAnsi="Arial" w:cs="Arial"/>
          <w:i/>
        </w:rPr>
        <w:t xml:space="preserve"> for FS_ </w:t>
      </w:r>
      <w:r>
        <w:rPr>
          <w:rFonts w:ascii="Arial" w:eastAsia="宋体" w:hAnsi="Arial" w:cs="Arial" w:hint="eastAsia"/>
          <w:i/>
          <w:lang w:val="en-US" w:eastAsia="zh-CN"/>
        </w:rPr>
        <w:t>ISAC</w:t>
      </w:r>
      <w:r>
        <w:rPr>
          <w:rFonts w:ascii="Arial" w:hAnsi="Arial" w:cs="Arial"/>
          <w:i/>
        </w:rPr>
        <w:t xml:space="preserve"> TR 23.700-</w:t>
      </w:r>
      <w:r>
        <w:rPr>
          <w:rFonts w:ascii="Arial" w:eastAsia="宋体" w:hAnsi="Arial" w:cs="Arial" w:hint="eastAsia"/>
          <w:i/>
          <w:lang w:val="en-US" w:eastAsia="zh-CN"/>
        </w:rPr>
        <w:t>14</w:t>
      </w:r>
      <w:r>
        <w:rPr>
          <w:rFonts w:ascii="Arial" w:hAnsi="Arial" w:cs="Arial"/>
          <w:i/>
        </w:rPr>
        <w:t>.</w:t>
      </w:r>
    </w:p>
    <w:p w:rsidR="009B51DA" w:rsidRDefault="0090636D">
      <w:pPr>
        <w:pStyle w:val="1"/>
      </w:pPr>
      <w:r>
        <w:t>1</w:t>
      </w:r>
      <w:r>
        <w:tab/>
        <w:t>Discussion</w:t>
      </w:r>
    </w:p>
    <w:p w:rsidR="009B51DA" w:rsidRDefault="0090636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 proposes</w:t>
      </w:r>
      <w:r>
        <w:rPr>
          <w:rFonts w:eastAsiaTheme="minorEastAsia" w:hint="eastAsia"/>
          <w:color w:val="auto"/>
          <w:lang w:val="en-US" w:eastAsia="zh-CN"/>
        </w:rPr>
        <w:t xml:space="preserve"> </w:t>
      </w:r>
      <w:r>
        <w:rPr>
          <w:rFonts w:eastAsiaTheme="minorEastAsia" w:hint="eastAsia"/>
          <w:color w:val="auto"/>
          <w:lang w:eastAsia="en-US"/>
        </w:rPr>
        <w:t xml:space="preserve">the key issue about </w:t>
      </w:r>
      <w:r w:rsidR="00531DB3">
        <w:rPr>
          <w:rFonts w:eastAsiaTheme="minorEastAsia"/>
          <w:color w:val="auto"/>
          <w:lang w:eastAsia="en-US"/>
        </w:rPr>
        <w:t>architecture</w:t>
      </w:r>
      <w:r>
        <w:rPr>
          <w:rFonts w:eastAsiaTheme="minorEastAsia" w:hint="eastAsia"/>
          <w:color w:val="auto"/>
          <w:lang w:eastAsia="en-US"/>
        </w:rPr>
        <w:t xml:space="preserve"> and function enhancements</w:t>
      </w:r>
      <w:r>
        <w:rPr>
          <w:rFonts w:eastAsiaTheme="minorEastAsia"/>
          <w:color w:val="auto"/>
          <w:lang w:eastAsia="en-US"/>
        </w:rPr>
        <w:t xml:space="preserve"> based on content of the FS_</w:t>
      </w:r>
      <w:r>
        <w:rPr>
          <w:rFonts w:eastAsiaTheme="minorEastAsia" w:hint="eastAsia"/>
          <w:color w:val="auto"/>
          <w:lang w:val="en-US" w:eastAsia="zh-CN"/>
        </w:rPr>
        <w:t>ISAC</w:t>
      </w:r>
      <w:r>
        <w:rPr>
          <w:rFonts w:eastAsiaTheme="minorEastAsia"/>
          <w:color w:val="auto"/>
          <w:lang w:eastAsia="en-US"/>
        </w:rPr>
        <w:t xml:space="preserve"> SID (SP-</w:t>
      </w:r>
      <w:r>
        <w:rPr>
          <w:rFonts w:eastAsiaTheme="minorEastAsia" w:hint="eastAsia"/>
          <w:color w:val="auto"/>
          <w:lang w:eastAsia="en-US"/>
        </w:rPr>
        <w:t>250401</w:t>
      </w:r>
      <w:r>
        <w:rPr>
          <w:rFonts w:eastAsiaTheme="minorEastAsia"/>
          <w:color w:val="auto"/>
          <w:lang w:eastAsia="en-US"/>
        </w:rPr>
        <w:t>).</w:t>
      </w:r>
    </w:p>
    <w:p w:rsidR="009B51DA" w:rsidRDefault="0090636D">
      <w:pPr>
        <w:pStyle w:val="1"/>
      </w:pPr>
      <w:r>
        <w:t>2</w:t>
      </w:r>
      <w:r>
        <w:tab/>
        <w:t>Proposal</w:t>
      </w:r>
      <w:bookmarkEnd w:id="0"/>
    </w:p>
    <w:p w:rsidR="009B51DA" w:rsidRDefault="0090636D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 w:hint="eastAsia"/>
          <w:color w:val="auto"/>
          <w:lang w:val="en-US" w:eastAsia="zh-CN"/>
        </w:rPr>
        <w:t>14</w:t>
      </w:r>
      <w:r>
        <w:rPr>
          <w:rFonts w:eastAsiaTheme="minorEastAsia"/>
          <w:color w:val="auto"/>
          <w:lang w:eastAsia="en-US"/>
        </w:rPr>
        <w:t>.</w:t>
      </w:r>
    </w:p>
    <w:p w:rsidR="009B51DA" w:rsidRDefault="00906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</w:t>
      </w:r>
      <w:r>
        <w:rPr>
          <w:rFonts w:ascii="Arial" w:eastAsia="宋体" w:hAnsi="Arial" w:cs="Arial" w:hint="eastAsia"/>
          <w:b/>
          <w:color w:val="C5003D"/>
          <w:sz w:val="28"/>
          <w:szCs w:val="28"/>
          <w:lang w:val="en-US" w:eastAsia="zh-CN"/>
        </w:rPr>
        <w:t>(All new)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  <w:bookmarkStart w:id="1" w:name="_Toc510607461"/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</w:p>
    <w:p w:rsidR="009B51DA" w:rsidRDefault="0090636D">
      <w:pPr>
        <w:pStyle w:val="2"/>
      </w:pPr>
      <w:bookmarkStart w:id="2" w:name="_Toc164944540"/>
      <w:bookmarkStart w:id="3" w:name="_Toc168318790"/>
      <w:bookmarkStart w:id="4" w:name="_Toc160698587"/>
      <w:bookmarkStart w:id="5" w:name="_Toc157661576"/>
      <w:bookmarkStart w:id="6" w:name="_Toc168319561"/>
      <w:bookmarkStart w:id="7" w:name="_Toc168320071"/>
      <w:bookmarkStart w:id="8" w:name="_Toc175890777"/>
      <w:bookmarkStart w:id="9" w:name="_Toc164843905"/>
      <w:bookmarkStart w:id="10" w:name="_Toc168319308"/>
      <w:bookmarkStart w:id="11" w:name="_Toc191486312"/>
      <w:bookmarkStart w:id="12" w:name="_Toc168559727"/>
      <w:bookmarkStart w:id="13" w:name="_Toc168319816"/>
      <w:bookmarkStart w:id="14" w:name="_Toc180645725"/>
      <w:bookmarkStart w:id="15" w:name="_Toc183616658"/>
      <w:bookmarkEnd w:id="1"/>
      <w:r>
        <w:t>5.1</w:t>
      </w:r>
      <w:r>
        <w:tab/>
        <w:t xml:space="preserve">Key Issue #1: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</w:rPr>
        <w:t>Architecture and function enhancements</w:t>
      </w:r>
    </w:p>
    <w:p w:rsidR="009B51DA" w:rsidRDefault="0090636D">
      <w:pPr>
        <w:pStyle w:val="3"/>
        <w:rPr>
          <w:lang w:eastAsia="zh-CN"/>
        </w:rPr>
      </w:pPr>
      <w:bookmarkStart w:id="16" w:name="_Toc183616659"/>
      <w:bookmarkStart w:id="17" w:name="_Toc180645726"/>
      <w:bookmarkStart w:id="18" w:name="_Toc164944541"/>
      <w:bookmarkStart w:id="19" w:name="_Toc168320072"/>
      <w:bookmarkStart w:id="20" w:name="_Toc157661577"/>
      <w:bookmarkStart w:id="21" w:name="_Toc168318791"/>
      <w:bookmarkStart w:id="22" w:name="_Toc160698588"/>
      <w:bookmarkStart w:id="23" w:name="_Toc168319309"/>
      <w:bookmarkStart w:id="24" w:name="_Toc191486313"/>
      <w:bookmarkStart w:id="25" w:name="_Toc168319817"/>
      <w:bookmarkStart w:id="26" w:name="_Toc168559728"/>
      <w:bookmarkStart w:id="27" w:name="_Toc168319562"/>
      <w:bookmarkStart w:id="28" w:name="_Toc175890778"/>
      <w:bookmarkStart w:id="29" w:name="_Toc164843906"/>
      <w:r>
        <w:rPr>
          <w:lang w:eastAsia="ko-KR"/>
        </w:rPr>
        <w:t>5.</w:t>
      </w:r>
      <w:r>
        <w:rPr>
          <w:lang w:eastAsia="zh-CN"/>
        </w:rPr>
        <w:t>1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9B51DA" w:rsidRDefault="009B51DA"/>
    <w:p w:rsidR="009B51DA" w:rsidRDefault="0090636D">
      <w:pPr>
        <w:rPr>
          <w:rFonts w:eastAsia="宋体"/>
          <w:lang w:val="en-US" w:eastAsia="zh-CN"/>
        </w:rPr>
      </w:pPr>
      <w:r>
        <w:t>This key issue will address the system architecture</w:t>
      </w:r>
      <w:r>
        <w:rPr>
          <w:rFonts w:eastAsia="宋体" w:hint="eastAsia"/>
          <w:lang w:val="en-US" w:eastAsia="zh-CN"/>
        </w:rPr>
        <w:t xml:space="preserve"> enhancement</w:t>
      </w:r>
      <w:r>
        <w:t xml:space="preserve"> to support </w:t>
      </w:r>
      <w:r>
        <w:rPr>
          <w:rFonts w:eastAsia="宋体" w:hint="eastAsia"/>
          <w:lang w:val="en-US" w:eastAsia="zh-CN"/>
        </w:rPr>
        <w:t>ISAC services.</w:t>
      </w:r>
    </w:p>
    <w:p w:rsidR="009B51DA" w:rsidRDefault="0090636D">
      <w:pPr>
        <w:rPr>
          <w:rFonts w:eastAsia="宋体"/>
          <w:lang w:val="en-US" w:eastAsia="zh-CN"/>
        </w:rPr>
      </w:pPr>
      <w:r>
        <w:t xml:space="preserve">Considering that </w:t>
      </w:r>
      <w:r>
        <w:rPr>
          <w:rFonts w:eastAsia="宋体" w:hint="eastAsia"/>
          <w:lang w:val="en-US" w:eastAsia="zh-CN"/>
        </w:rPr>
        <w:t>ISAC</w:t>
      </w:r>
      <w:r>
        <w:t xml:space="preserve"> </w:t>
      </w:r>
      <w:r>
        <w:rPr>
          <w:rFonts w:eastAsia="宋体" w:hint="eastAsia"/>
          <w:lang w:val="en-US" w:eastAsia="zh-CN"/>
        </w:rPr>
        <w:t>is</w:t>
      </w:r>
      <w:r>
        <w:t xml:space="preserve"> a new type of </w:t>
      </w:r>
      <w:r>
        <w:rPr>
          <w:rFonts w:eastAsia="宋体" w:hint="eastAsia"/>
          <w:lang w:val="en-US" w:eastAsia="zh-CN"/>
        </w:rPr>
        <w:t xml:space="preserve">service, </w:t>
      </w:r>
      <w:bookmarkStart w:id="30" w:name="_GoBack"/>
      <w:bookmarkEnd w:id="30"/>
      <w:r w:rsidR="00531DB3">
        <w:t>specifically</w:t>
      </w:r>
      <w:r>
        <w:t xml:space="preserve">, </w:t>
      </w:r>
      <w:r>
        <w:rPr>
          <w:rFonts w:eastAsia="宋体" w:hint="eastAsia"/>
          <w:lang w:val="en-US" w:eastAsia="zh-CN"/>
        </w:rPr>
        <w:t xml:space="preserve">there may be no UE involved in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 xml:space="preserve"> based sensing. Hence</w:t>
      </w:r>
      <w:proofErr w:type="gramStart"/>
      <w:r>
        <w:rPr>
          <w:rFonts w:eastAsia="宋体" w:hint="eastAsia"/>
          <w:lang w:val="en-US" w:eastAsia="zh-CN"/>
        </w:rPr>
        <w:t>,</w:t>
      </w:r>
      <w:r>
        <w:t>the</w:t>
      </w:r>
      <w:proofErr w:type="gramEnd"/>
      <w:r>
        <w:t xml:space="preserve"> existing </w:t>
      </w:r>
      <w:r>
        <w:rPr>
          <w:rFonts w:eastAsia="宋体" w:hint="eastAsia"/>
          <w:lang w:val="en-US" w:eastAsia="zh-CN"/>
        </w:rPr>
        <w:t>service control or date transmission mechanism</w:t>
      </w:r>
      <w:r>
        <w:t xml:space="preserve"> may not be suitable.</w:t>
      </w:r>
      <w:r>
        <w:rPr>
          <w:rFonts w:eastAsia="宋体" w:hint="eastAsia"/>
          <w:lang w:val="en-US" w:eastAsia="zh-CN"/>
        </w:rPr>
        <w:t xml:space="preserve"> </w:t>
      </w:r>
    </w:p>
    <w:p w:rsidR="009B51DA" w:rsidRDefault="0090636D">
      <w:r>
        <w:t>Based on the above consideration, the aspects to be studied in this key issue include:</w:t>
      </w:r>
    </w:p>
    <w:p w:rsidR="009B51DA" w:rsidRDefault="0090636D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ab/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Whether or not to introduce new NF to enable the ISAC service.</w:t>
      </w:r>
    </w:p>
    <w:p w:rsidR="009B51DA" w:rsidRDefault="0090636D">
      <w:pPr>
        <w:pStyle w:val="B1"/>
        <w:rPr>
          <w:rFonts w:ascii="Times New Roman" w:eastAsia="宋体" w:hAnsi="Times New Roman" w:cs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  <w:t>Study the existing NF (e.g., NEF) enhancement to enable the ISAC service.</w:t>
      </w:r>
    </w:p>
    <w:p w:rsidR="009B51DA" w:rsidRDefault="0090636D">
      <w:pPr>
        <w:pStyle w:val="B1"/>
        <w:rPr>
          <w:rFonts w:ascii="Times New Roman" w:hAnsi="Times New Roman" w:cs="Times New Roman"/>
          <w:color w:val="000000"/>
          <w:sz w:val="20"/>
          <w:szCs w:val="20"/>
          <w:lang w:eastAsia="ja-JP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-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>System architecture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 xml:space="preserve"> enhancement</w:t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 xml:space="preserve"> identified along with the solutions for KI#2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~</w:t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 xml:space="preserve"> KI#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  <w:lang w:val="en-US" w:eastAsia="zh-CN"/>
        </w:rPr>
        <w:t>6</w:t>
      </w:r>
      <w:r>
        <w:rPr>
          <w:rFonts w:ascii="Times New Roman" w:hAnsi="Times New Roman" w:cs="Times New Roman"/>
          <w:color w:val="000000"/>
          <w:sz w:val="20"/>
          <w:szCs w:val="20"/>
          <w:lang w:eastAsia="ja-JP"/>
        </w:rPr>
        <w:t>.</w:t>
      </w:r>
    </w:p>
    <w:p w:rsidR="009B51DA" w:rsidRDefault="0090636D">
      <w:pPr>
        <w:pStyle w:val="NO"/>
      </w:pPr>
      <w:r>
        <w:rPr>
          <w:rFonts w:hint="eastAsia"/>
        </w:rPr>
        <w:t>N</w:t>
      </w:r>
      <w:r>
        <w:t>OTE </w:t>
      </w:r>
      <w:r>
        <w:rPr>
          <w:rFonts w:eastAsia="宋体" w:hint="eastAsia"/>
          <w:lang w:val="en-US" w:eastAsia="zh-CN"/>
        </w:rPr>
        <w:t>1</w:t>
      </w:r>
      <w:r>
        <w:t>:</w:t>
      </w:r>
      <w:r>
        <w:tab/>
        <w:t xml:space="preserve">RAN dependent aspects </w:t>
      </w:r>
      <w:r>
        <w:rPr>
          <w:rFonts w:hint="eastAsia"/>
        </w:rPr>
        <w:t>will be coordinated with RAN WGs</w:t>
      </w:r>
      <w:r>
        <w:t>.</w:t>
      </w:r>
    </w:p>
    <w:p w:rsidR="009B51DA" w:rsidRDefault="0090636D" w:rsidP="00392BFA">
      <w:pPr>
        <w:pStyle w:val="NO"/>
        <w:rPr>
          <w:lang w:eastAsia="zh-CN"/>
        </w:rPr>
      </w:pPr>
      <w:r>
        <w:rPr>
          <w:rFonts w:hint="eastAsia"/>
        </w:rPr>
        <w:t>N</w:t>
      </w:r>
      <w:r>
        <w:t>OTE </w:t>
      </w:r>
      <w:r>
        <w:rPr>
          <w:rFonts w:eastAsia="宋体" w:hint="eastAsia"/>
          <w:lang w:val="en-US" w:eastAsia="zh-CN"/>
        </w:rPr>
        <w:t>2</w:t>
      </w:r>
      <w:r>
        <w:t xml:space="preserve">: </w:t>
      </w:r>
      <w:r>
        <w:tab/>
        <w:t>T</w:t>
      </w:r>
      <w:r>
        <w:rPr>
          <w:rFonts w:hint="eastAsia"/>
        </w:rPr>
        <w:t>he security aspects</w:t>
      </w:r>
      <w:r>
        <w:t xml:space="preserve"> related to this key issue</w:t>
      </w:r>
      <w:r>
        <w:rPr>
          <w:rFonts w:eastAsia="宋体" w:hint="eastAsia"/>
          <w:lang w:val="en-US" w:eastAsia="zh-CN"/>
        </w:rPr>
        <w:t xml:space="preserve"> </w:t>
      </w:r>
      <w:r>
        <w:t>require coordination with SA WG3.</w:t>
      </w:r>
    </w:p>
    <w:p w:rsidR="009B51DA" w:rsidRDefault="00906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Changes * * * *</w:t>
      </w:r>
    </w:p>
    <w:p w:rsidR="009B51DA" w:rsidRDefault="009B51DA"/>
    <w:sectPr w:rsidR="009B51DA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F11" w:rsidRDefault="00265F11">
      <w:pPr>
        <w:spacing w:after="0"/>
      </w:pPr>
      <w:r>
        <w:separator/>
      </w:r>
    </w:p>
  </w:endnote>
  <w:endnote w:type="continuationSeparator" w:id="0">
    <w:p w:rsidR="00265F11" w:rsidRDefault="00265F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1DA" w:rsidRDefault="0090636D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:rsidR="009B51DA" w:rsidRDefault="0090636D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:rsidR="009B51DA" w:rsidRDefault="009B51D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F11" w:rsidRDefault="00265F11">
      <w:pPr>
        <w:spacing w:after="0"/>
      </w:pPr>
      <w:r>
        <w:separator/>
      </w:r>
    </w:p>
  </w:footnote>
  <w:footnote w:type="continuationSeparator" w:id="0">
    <w:p w:rsidR="00265F11" w:rsidRDefault="00265F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1DA" w:rsidRDefault="009B51DA"/>
  <w:p w:rsidR="009B51DA" w:rsidRDefault="009B51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1DA" w:rsidRDefault="0090636D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9B51DA" w:rsidRDefault="0090636D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1DB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:rsidR="009B51DA" w:rsidRDefault="009B51DA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C6F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41"/>
    <w:rsid w:val="00016F56"/>
    <w:rsid w:val="00017297"/>
    <w:rsid w:val="0001761C"/>
    <w:rsid w:val="00017CC5"/>
    <w:rsid w:val="00020122"/>
    <w:rsid w:val="000202C7"/>
    <w:rsid w:val="00020E91"/>
    <w:rsid w:val="0002113F"/>
    <w:rsid w:val="00021493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4F"/>
    <w:rsid w:val="00073266"/>
    <w:rsid w:val="000735A7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68B1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AD5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742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D72"/>
    <w:rsid w:val="00114E46"/>
    <w:rsid w:val="00114FAB"/>
    <w:rsid w:val="00114FD2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547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5F11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166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DA2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678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E3"/>
    <w:rsid w:val="00372498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BFA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1E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48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A5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24B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96D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85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CEC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494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DB3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D5A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14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AD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827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55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8BE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36D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B2E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5DE4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BE6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1DA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54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0C3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9A4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178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2CB9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8BF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1B6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C57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8C8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3E4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D4D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317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BF7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866DE9"/>
    <w:rsid w:val="06C7905D"/>
    <w:rsid w:val="06DB9D03"/>
    <w:rsid w:val="07188FD5"/>
    <w:rsid w:val="07E5DA22"/>
    <w:rsid w:val="08932A6F"/>
    <w:rsid w:val="08B6F64E"/>
    <w:rsid w:val="09317E48"/>
    <w:rsid w:val="097F790B"/>
    <w:rsid w:val="0AC70C81"/>
    <w:rsid w:val="0BB88BD2"/>
    <w:rsid w:val="0BC435B5"/>
    <w:rsid w:val="0C3CBA73"/>
    <w:rsid w:val="0CD57B26"/>
    <w:rsid w:val="0F0992E3"/>
    <w:rsid w:val="0F9EAD2A"/>
    <w:rsid w:val="0FDD148D"/>
    <w:rsid w:val="10073E51"/>
    <w:rsid w:val="1014A0E8"/>
    <w:rsid w:val="125A6A35"/>
    <w:rsid w:val="133F0824"/>
    <w:rsid w:val="13FCD132"/>
    <w:rsid w:val="167E6BC8"/>
    <w:rsid w:val="168635DE"/>
    <w:rsid w:val="173CF6EF"/>
    <w:rsid w:val="17A79D43"/>
    <w:rsid w:val="17EEBDE7"/>
    <w:rsid w:val="17FE85B4"/>
    <w:rsid w:val="180E1588"/>
    <w:rsid w:val="189BFEFB"/>
    <w:rsid w:val="191E9443"/>
    <w:rsid w:val="195FCE61"/>
    <w:rsid w:val="19F540B8"/>
    <w:rsid w:val="1A1D7E4C"/>
    <w:rsid w:val="1BBB9D96"/>
    <w:rsid w:val="1C61348B"/>
    <w:rsid w:val="1CF6400F"/>
    <w:rsid w:val="1D20EF95"/>
    <w:rsid w:val="1E4398C3"/>
    <w:rsid w:val="1E8411FF"/>
    <w:rsid w:val="1EAF6081"/>
    <w:rsid w:val="1F2AEEEF"/>
    <w:rsid w:val="1F6572F7"/>
    <w:rsid w:val="1FBFD7BC"/>
    <w:rsid w:val="1FE6A940"/>
    <w:rsid w:val="20D7CDA7"/>
    <w:rsid w:val="213D2C85"/>
    <w:rsid w:val="22912A9D"/>
    <w:rsid w:val="262B60F9"/>
    <w:rsid w:val="271708A0"/>
    <w:rsid w:val="2741799A"/>
    <w:rsid w:val="28D3F9E6"/>
    <w:rsid w:val="299AF4C1"/>
    <w:rsid w:val="29C2EAB6"/>
    <w:rsid w:val="29CA7E97"/>
    <w:rsid w:val="2AB5289F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7A268C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685AD9"/>
    <w:rsid w:val="4EFCFD4D"/>
    <w:rsid w:val="4F263406"/>
    <w:rsid w:val="4FEA9A20"/>
    <w:rsid w:val="51EF4B02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422C43"/>
    <w:rsid w:val="677F0BB3"/>
    <w:rsid w:val="677FCC2F"/>
    <w:rsid w:val="67D3024D"/>
    <w:rsid w:val="67E66A1C"/>
    <w:rsid w:val="68DE5979"/>
    <w:rsid w:val="68FA0EBC"/>
    <w:rsid w:val="694D7FC9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E379BB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3E510"/>
  <w15:docId w15:val="{3CDCE13F-68B0-403F-929C-60109220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List 2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a">
    <w:name w:val="Body Text"/>
    <w:basedOn w:val="a"/>
    <w:link w:val="ab"/>
    <w:uiPriority w:val="99"/>
    <w:unhideWhenUsed/>
    <w:qFormat/>
    <w:pPr>
      <w:spacing w:after="120"/>
    </w:pPr>
    <w:rPr>
      <w:rFonts w:eastAsia="宋体"/>
    </w:rPr>
  </w:style>
  <w:style w:type="paragraph" w:styleId="22">
    <w:name w:val="List 2"/>
    <w:basedOn w:val="ac"/>
    <w:qFormat/>
    <w:pPr>
      <w:ind w:left="566"/>
    </w:pPr>
  </w:style>
  <w:style w:type="paragraph" w:styleId="ac">
    <w:name w:val="List"/>
    <w:basedOn w:val="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qFormat/>
    <w:pPr>
      <w:spacing w:after="0"/>
    </w:pPr>
    <w:rPr>
      <w:rFonts w:ascii="Malgun Gothic" w:hAnsi="Malgun Gothic"/>
      <w:sz w:val="18"/>
      <w:szCs w:val="18"/>
    </w:rPr>
  </w:style>
  <w:style w:type="paragraph" w:styleId="af">
    <w:name w:val="footer"/>
    <w:basedOn w:val="a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header"/>
    <w:basedOn w:val="a"/>
    <w:link w:val="af2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uiPriority w:val="39"/>
    <w:qFormat/>
    <w:pPr>
      <w:tabs>
        <w:tab w:val="clear" w:pos="9639"/>
      </w:tabs>
      <w:ind w:left="1418" w:hanging="1418"/>
    </w:pPr>
  </w:style>
  <w:style w:type="paragraph" w:styleId="af3">
    <w:name w:val="Normal (Web)"/>
    <w:basedOn w:val="a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4">
    <w:name w:val="Title"/>
    <w:basedOn w:val="a"/>
    <w:next w:val="a"/>
    <w:link w:val="af5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paragraph" w:styleId="af6">
    <w:name w:val="annotation subject"/>
    <w:basedOn w:val="a8"/>
    <w:next w:val="a8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uiPriority w:val="99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af7">
    <w:name w:val="批注主题 字符"/>
    <w:link w:val="af6"/>
    <w:qFormat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7">
    <w:name w:val="文档结构图 字符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a9">
    <w:name w:val="批注文字 字符"/>
    <w:link w:val="a8"/>
    <w:qFormat/>
    <w:rPr>
      <w:rFonts w:eastAsia="宋体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ab">
    <w:name w:val="正文文本 字符"/>
    <w:link w:val="aa"/>
    <w:uiPriority w:val="99"/>
    <w:qFormat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22"/>
    <w:link w:val="B2Char"/>
    <w:qFormat/>
    <w:pPr>
      <w:ind w:left="851" w:hanging="284"/>
    </w:pPr>
  </w:style>
  <w:style w:type="character" w:customStyle="1" w:styleId="af2">
    <w:name w:val="页眉 字符"/>
    <w:link w:val="af1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ae">
    <w:name w:val="批注框文本 字符"/>
    <w:link w:val="ad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styleId="afe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shorttext">
    <w:name w:val="short_text"/>
    <w:basedOn w:val="a0"/>
    <w:qFormat/>
  </w:style>
  <w:style w:type="paragraph" w:customStyle="1" w:styleId="commentcontentpara">
    <w:name w:val="commentcontent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a"/>
    <w:next w:val="aa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0">
    <w:name w:val="页脚 字符"/>
    <w:link w:val="af"/>
    <w:uiPriority w:val="99"/>
    <w:qFormat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ECFF97-3BA6-428B-B50C-1B4112FC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CMCC2</cp:lastModifiedBy>
  <cp:revision>17</cp:revision>
  <dcterms:created xsi:type="dcterms:W3CDTF">2024-01-10T08:43:00Z</dcterms:created>
  <dcterms:modified xsi:type="dcterms:W3CDTF">2025-03-28T14:37:00Z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DB2D3C683D0040168DECADB7A17253AD</vt:lpwstr>
  </property>
</Properties>
</file>